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3DE6A36C" w:rsidR="0051673A" w:rsidRPr="007E027E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E027E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66171C">
        <w:rPr>
          <w:rFonts w:ascii="Cambria" w:hAnsi="Cambria"/>
          <w:b/>
          <w:bCs/>
          <w:color w:val="000000"/>
          <w:spacing w:val="-2"/>
        </w:rPr>
        <w:t>5</w:t>
      </w:r>
    </w:p>
    <w:p w14:paraId="5EFEBD3E" w14:textId="77777777" w:rsidR="0051673A" w:rsidRPr="007E027E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E027E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2C2FDA10" w:rsidR="0051673A" w:rsidRPr="007E027E" w:rsidRDefault="00DD52B5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7E027E">
        <w:rPr>
          <w:rFonts w:ascii="Cambria" w:hAnsi="Cambria"/>
          <w:b/>
          <w:bCs/>
        </w:rPr>
        <w:t>Dostawa lodówki z monitoringiem temperatury</w:t>
      </w:r>
    </w:p>
    <w:tbl>
      <w:tblPr>
        <w:tblW w:w="9356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26"/>
        <w:gridCol w:w="851"/>
        <w:gridCol w:w="709"/>
        <w:gridCol w:w="567"/>
        <w:gridCol w:w="1417"/>
        <w:gridCol w:w="1559"/>
        <w:gridCol w:w="2127"/>
      </w:tblGrid>
      <w:tr w:rsidR="00DD52B5" w:rsidRPr="007E027E" w14:paraId="3517A146" w14:textId="06CE39BB" w:rsidTr="007E027E">
        <w:trPr>
          <w:trHeight w:val="506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220EAC5E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6E757E" w14:textId="3295B3C9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56F75B1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87E2EA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brutto </w:t>
            </w:r>
          </w:p>
          <w:p w14:paraId="4EF55701" w14:textId="6436AC96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897873" w14:textId="22EA7EBF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4"/>
                <w:szCs w:val="14"/>
              </w:rPr>
            </w:pPr>
            <w:r w:rsidRPr="007E027E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DD52B5" w:rsidRPr="007E027E" w14:paraId="2BBD8B64" w14:textId="24DEB27D" w:rsidTr="007E027E">
        <w:trPr>
          <w:trHeight w:val="4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69E02CAB" w:rsidR="00DD52B5" w:rsidRPr="007E027E" w:rsidRDefault="00DD52B5" w:rsidP="00283365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7E027E">
              <w:rPr>
                <w:rFonts w:ascii="Cambria" w:hAnsi="Cambria"/>
                <w:sz w:val="18"/>
                <w:szCs w:val="18"/>
              </w:rPr>
              <w:t>Lodówka z monitoringiem temperatury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0C2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2A9E5172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7E027E">
              <w:rPr>
                <w:rFonts w:ascii="Cambria" w:hAnsi="Cambria" w:cs="Times New Roman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7E027E">
              <w:rPr>
                <w:rFonts w:ascii="Cambria" w:hAnsi="Cambria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FAB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</w:tr>
      <w:tr w:rsidR="00DD52B5" w:rsidRPr="007E027E" w14:paraId="52A34224" w14:textId="4D9B66D2" w:rsidTr="007E027E">
        <w:trPr>
          <w:trHeight w:val="36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611DD" w14:textId="5ED7AA51" w:rsidR="00DD52B5" w:rsidRPr="007E027E" w:rsidRDefault="00DD52B5" w:rsidP="00DD52B5">
            <w:pPr>
              <w:pStyle w:val="Zawartotabeli"/>
              <w:snapToGrid w:val="0"/>
              <w:jc w:val="right"/>
              <w:rPr>
                <w:rFonts w:ascii="Cambria" w:hAnsi="Cambria" w:cs="Times New Roman"/>
                <w:sz w:val="22"/>
                <w:szCs w:val="22"/>
              </w:rPr>
            </w:pPr>
            <w:r w:rsidRPr="007E027E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DD52B5" w:rsidRPr="007E027E" w:rsidRDefault="00DD52B5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C46CDD" w14:textId="77777777" w:rsidR="00DD52B5" w:rsidRPr="007E027E" w:rsidRDefault="00DD52B5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7E027E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7E027E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7E027E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7E027E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7E027E"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7E027E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7E027E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aps/>
                <w:sz w:val="18"/>
                <w:szCs w:val="18"/>
              </w:rPr>
              <w:t>Potwierdzić (wpisując „TAK”)</w:t>
            </w:r>
            <w:r w:rsidR="005E49FE" w:rsidRPr="007E027E">
              <w:rPr>
                <w:rFonts w:ascii="Cambria" w:hAnsi="Cambria"/>
                <w:b/>
                <w:caps/>
                <w:sz w:val="18"/>
                <w:szCs w:val="18"/>
              </w:rPr>
              <w:t xml:space="preserve"> </w:t>
            </w:r>
            <w:r w:rsidRPr="007E027E">
              <w:rPr>
                <w:rFonts w:ascii="Cambria" w:hAnsi="Cambria"/>
                <w:b/>
                <w:caps/>
                <w:sz w:val="18"/>
                <w:szCs w:val="18"/>
              </w:rPr>
              <w:t>i podać/opisać ofertowany parametr</w:t>
            </w:r>
          </w:p>
        </w:tc>
      </w:tr>
      <w:tr w:rsidR="004B26E8" w:rsidRPr="007E027E" w14:paraId="0DAADA5B" w14:textId="77777777" w:rsidTr="00DD52B5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7E027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1BEAF310" w:rsidR="004B26E8" w:rsidRPr="007E027E" w:rsidRDefault="00290A7B" w:rsidP="00290A7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E027E">
              <w:rPr>
                <w:rFonts w:ascii="Cambria" w:hAnsi="Cambria" w:cs="Calibri"/>
                <w:color w:val="000000"/>
              </w:rPr>
              <w:t>Pojemność użytkowa komory min. 163 litry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776C30A8" w14:textId="77777777" w:rsidTr="00DD52B5">
        <w:tc>
          <w:tcPr>
            <w:tcW w:w="522" w:type="dxa"/>
            <w:vAlign w:val="center"/>
          </w:tcPr>
          <w:p w14:paraId="2A6896E0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F7B71AD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Komora zamykana na klucz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6CBAFB81" w14:textId="77777777" w:rsidTr="00DD52B5">
        <w:tc>
          <w:tcPr>
            <w:tcW w:w="522" w:type="dxa"/>
            <w:vAlign w:val="center"/>
          </w:tcPr>
          <w:p w14:paraId="0C93A0C2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5DC4AA8D" w:rsidR="004B26E8" w:rsidRPr="007E027E" w:rsidRDefault="00290A7B" w:rsidP="00290A7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E027E">
              <w:rPr>
                <w:rFonts w:ascii="Cambria" w:hAnsi="Cambria" w:cs="Calibri"/>
                <w:color w:val="000000"/>
              </w:rPr>
              <w:t>Mikroprocesorowy sterownik temperatury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10A213A3" w14:textId="77777777" w:rsidTr="00DD52B5">
        <w:tc>
          <w:tcPr>
            <w:tcW w:w="522" w:type="dxa"/>
            <w:vAlign w:val="center"/>
          </w:tcPr>
          <w:p w14:paraId="5C4F6CC3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5CCFBF9C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Zewnętrzny wyświetlacz (LED) temperatury panującej w komorze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28614457" w14:textId="77777777" w:rsidTr="00DD52B5">
        <w:tc>
          <w:tcPr>
            <w:tcW w:w="522" w:type="dxa"/>
            <w:vAlign w:val="center"/>
          </w:tcPr>
          <w:p w14:paraId="34D8207E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28F69C17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Otwór do wprowadzenia zewnętrznego czujnika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7E027E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A30990" w:rsidRPr="007E027E" w14:paraId="42664615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17CEDEB9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Alarm przekroczenia zadanej temperatury</w:t>
            </w:r>
          </w:p>
        </w:tc>
        <w:tc>
          <w:tcPr>
            <w:tcW w:w="1559" w:type="dxa"/>
            <w:vAlign w:val="center"/>
          </w:tcPr>
          <w:p w14:paraId="7A63C655" w14:textId="0F065EA3" w:rsidR="00A30990" w:rsidRPr="007E027E" w:rsidRDefault="00A30990" w:rsidP="00A3099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708F0C9F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764313CE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Wymuszony obieg powietrza zapewniający równomierny rozkład temperatury w komorze</w:t>
            </w:r>
          </w:p>
        </w:tc>
        <w:tc>
          <w:tcPr>
            <w:tcW w:w="1559" w:type="dxa"/>
            <w:vAlign w:val="center"/>
          </w:tcPr>
          <w:p w14:paraId="29CF5CB4" w14:textId="02694FFC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431D14FD" w14:textId="77777777" w:rsidTr="00DD52B5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065BB34F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Półki druciane zapewniające swobodny przepływ powietrza</w:t>
            </w:r>
          </w:p>
        </w:tc>
        <w:tc>
          <w:tcPr>
            <w:tcW w:w="1559" w:type="dxa"/>
            <w:vAlign w:val="center"/>
          </w:tcPr>
          <w:p w14:paraId="26FBB84C" w14:textId="1D2E35F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12F46438" w14:textId="77777777" w:rsidTr="00DD52B5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06FA9FB7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Przechowywanie leków i szczepionek</w:t>
            </w:r>
          </w:p>
        </w:tc>
        <w:tc>
          <w:tcPr>
            <w:tcW w:w="1559" w:type="dxa"/>
            <w:vAlign w:val="center"/>
          </w:tcPr>
          <w:p w14:paraId="76E79F0A" w14:textId="10D8054B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16E19B6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57CDE3EE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Min. zakres temperatury od 0°C do +10°C</w:t>
            </w:r>
          </w:p>
        </w:tc>
        <w:tc>
          <w:tcPr>
            <w:tcW w:w="1559" w:type="dxa"/>
            <w:vAlign w:val="center"/>
          </w:tcPr>
          <w:p w14:paraId="4F6D49D3" w14:textId="7D8ED8AA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2093544E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10AE00FF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Regulacja temperatury co 0,1 °C</w:t>
            </w:r>
          </w:p>
        </w:tc>
        <w:tc>
          <w:tcPr>
            <w:tcW w:w="1559" w:type="dxa"/>
            <w:vAlign w:val="center"/>
          </w:tcPr>
          <w:p w14:paraId="5EA382D4" w14:textId="6C1AF84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5BFB63D0" w14:textId="77777777" w:rsidTr="00DD52B5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7E6900D0" w:rsidR="00A30990" w:rsidRPr="007E027E" w:rsidRDefault="00290A7B" w:rsidP="00290A7B">
            <w:pPr>
              <w:rPr>
                <w:rFonts w:ascii="Cambria" w:hAnsi="Cambria" w:cs="Calibri"/>
                <w:color w:val="212529"/>
              </w:rPr>
            </w:pPr>
            <w:r w:rsidRPr="007E027E">
              <w:rPr>
                <w:rFonts w:ascii="Cambria" w:hAnsi="Cambria" w:cs="Calibri"/>
                <w:color w:val="000000"/>
              </w:rPr>
              <w:t>Stabilność temperatury w 4°C +/- 1°C</w:t>
            </w:r>
          </w:p>
        </w:tc>
        <w:tc>
          <w:tcPr>
            <w:tcW w:w="1559" w:type="dxa"/>
            <w:vAlign w:val="center"/>
          </w:tcPr>
          <w:p w14:paraId="24188F69" w14:textId="513F9B4E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4EF16D11" w14:textId="77777777" w:rsidTr="00DD52B5">
        <w:trPr>
          <w:trHeight w:val="70"/>
        </w:trPr>
        <w:tc>
          <w:tcPr>
            <w:tcW w:w="522" w:type="dxa"/>
            <w:vAlign w:val="center"/>
          </w:tcPr>
          <w:p w14:paraId="1FC6CE99" w14:textId="53476BC1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28F096E7" w14:textId="1D512506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Jednorodność temperatury w 4°C +/- 2°C</w:t>
            </w:r>
          </w:p>
        </w:tc>
        <w:tc>
          <w:tcPr>
            <w:tcW w:w="1559" w:type="dxa"/>
            <w:vAlign w:val="center"/>
          </w:tcPr>
          <w:p w14:paraId="30D9F529" w14:textId="61B2B14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62D413D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92ACCF0" w14:textId="3A1028CD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3A04D50D" w14:textId="1AF0971B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Zabezpieczenie temperaturowe klasy 1.0 zgodnie z DIN 12880</w:t>
            </w:r>
          </w:p>
        </w:tc>
        <w:tc>
          <w:tcPr>
            <w:tcW w:w="1559" w:type="dxa"/>
            <w:vAlign w:val="center"/>
          </w:tcPr>
          <w:p w14:paraId="666E2099" w14:textId="1F46C3C9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5DCAB5C9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BFE524E" w14:textId="3C1F2659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6A84172" w14:textId="1AE19EDC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Drzwi pełne</w:t>
            </w:r>
          </w:p>
        </w:tc>
        <w:tc>
          <w:tcPr>
            <w:tcW w:w="1559" w:type="dxa"/>
            <w:vAlign w:val="center"/>
          </w:tcPr>
          <w:p w14:paraId="1FE3745A" w14:textId="78D1C032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6F8ECF50" w14:textId="77777777" w:rsidTr="00DD52B5">
        <w:trPr>
          <w:trHeight w:val="70"/>
        </w:trPr>
        <w:tc>
          <w:tcPr>
            <w:tcW w:w="522" w:type="dxa"/>
            <w:vAlign w:val="center"/>
          </w:tcPr>
          <w:p w14:paraId="2A179C88" w14:textId="6C37507B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vAlign w:val="center"/>
          </w:tcPr>
          <w:p w14:paraId="66DCE419" w14:textId="5C980C4D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Komora wykonana ze stali nierdzewnej zg. Z DIN 1.4016</w:t>
            </w:r>
          </w:p>
        </w:tc>
        <w:tc>
          <w:tcPr>
            <w:tcW w:w="1559" w:type="dxa"/>
            <w:vAlign w:val="center"/>
          </w:tcPr>
          <w:p w14:paraId="432772FE" w14:textId="2649194A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7340EE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1BB6FD29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C0AF7BE" w14:textId="09F289C2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vAlign w:val="center"/>
          </w:tcPr>
          <w:p w14:paraId="1BCEF1D8" w14:textId="501CD085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Obudowa wykonana blachy malowanej proszkowo</w:t>
            </w:r>
          </w:p>
        </w:tc>
        <w:tc>
          <w:tcPr>
            <w:tcW w:w="1559" w:type="dxa"/>
            <w:vAlign w:val="center"/>
          </w:tcPr>
          <w:p w14:paraId="6D209953" w14:textId="5D5BE042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A6E54A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0644DC03" w14:textId="77777777" w:rsidTr="00DD52B5">
        <w:trPr>
          <w:trHeight w:val="70"/>
        </w:trPr>
        <w:tc>
          <w:tcPr>
            <w:tcW w:w="522" w:type="dxa"/>
            <w:vMerge w:val="restart"/>
            <w:vAlign w:val="center"/>
          </w:tcPr>
          <w:p w14:paraId="64787EEE" w14:textId="76096B0B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18.</w:t>
            </w:r>
          </w:p>
        </w:tc>
        <w:tc>
          <w:tcPr>
            <w:tcW w:w="5177" w:type="dxa"/>
            <w:vAlign w:val="center"/>
          </w:tcPr>
          <w:p w14:paraId="7DAA57EF" w14:textId="3189F4CE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Wymiary zewnętrzne urządzenia(+/- 20 mm):</w:t>
            </w:r>
          </w:p>
        </w:tc>
        <w:tc>
          <w:tcPr>
            <w:tcW w:w="1559" w:type="dxa"/>
            <w:vAlign w:val="center"/>
          </w:tcPr>
          <w:p w14:paraId="0AFC661C" w14:textId="28B71C8B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E6046F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6E3B2D7D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48260536" w14:textId="04DDCB00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75A2CD65" w14:textId="47FF9135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Szerokość: 610 mm</w:t>
            </w:r>
          </w:p>
        </w:tc>
        <w:tc>
          <w:tcPr>
            <w:tcW w:w="1559" w:type="dxa"/>
            <w:vAlign w:val="center"/>
          </w:tcPr>
          <w:p w14:paraId="01AE814C" w14:textId="13CECECD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EA2FFC7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26FFBE38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494D6688" w14:textId="4BC1820F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396353BC" w14:textId="327285CE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Wysokość: 1040 mm</w:t>
            </w:r>
          </w:p>
        </w:tc>
        <w:tc>
          <w:tcPr>
            <w:tcW w:w="1559" w:type="dxa"/>
            <w:vAlign w:val="center"/>
          </w:tcPr>
          <w:p w14:paraId="32903574" w14:textId="7FE03AD4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5F7B08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4D3B94F0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5191EFDA" w14:textId="59A76917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6AB673E" w14:textId="6E840AB9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Głębokość: 650 mm</w:t>
            </w:r>
          </w:p>
        </w:tc>
        <w:tc>
          <w:tcPr>
            <w:tcW w:w="1559" w:type="dxa"/>
            <w:vAlign w:val="center"/>
          </w:tcPr>
          <w:p w14:paraId="58A4A8B0" w14:textId="583DC53C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E848BF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2A9FDB3D" w14:textId="77777777" w:rsidTr="00DD52B5">
        <w:trPr>
          <w:trHeight w:val="70"/>
        </w:trPr>
        <w:tc>
          <w:tcPr>
            <w:tcW w:w="522" w:type="dxa"/>
            <w:vAlign w:val="center"/>
          </w:tcPr>
          <w:p w14:paraId="78CF05BB" w14:textId="7436437E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5177" w:type="dxa"/>
            <w:vAlign w:val="center"/>
          </w:tcPr>
          <w:p w14:paraId="391BC335" w14:textId="6019B02A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Ilość półek: min 3</w:t>
            </w:r>
          </w:p>
        </w:tc>
        <w:tc>
          <w:tcPr>
            <w:tcW w:w="1559" w:type="dxa"/>
            <w:vAlign w:val="center"/>
          </w:tcPr>
          <w:p w14:paraId="791C8DDC" w14:textId="5488225C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77B274F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1823D31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9EFF5A3" w14:textId="60C83AFF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20.</w:t>
            </w:r>
          </w:p>
        </w:tc>
        <w:tc>
          <w:tcPr>
            <w:tcW w:w="5177" w:type="dxa"/>
            <w:vAlign w:val="center"/>
          </w:tcPr>
          <w:p w14:paraId="45AF3BEA" w14:textId="5A9C41B5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Zewnętrzy rejestrator temperatury z opcją powiadamianie (z bramki) SMS o zdarzeniach alarmowych do 3 użytkowników, alarm przekroczenia zakresu temperatury, alarmy o stanie baterii i braku komunikacji</w:t>
            </w:r>
          </w:p>
        </w:tc>
        <w:tc>
          <w:tcPr>
            <w:tcW w:w="1559" w:type="dxa"/>
            <w:vAlign w:val="center"/>
          </w:tcPr>
          <w:p w14:paraId="6E9A67B5" w14:textId="0F0E79F5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897394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0FE0D2B4" w14:textId="77777777" w:rsidTr="00DD52B5">
        <w:trPr>
          <w:trHeight w:val="70"/>
        </w:trPr>
        <w:tc>
          <w:tcPr>
            <w:tcW w:w="522" w:type="dxa"/>
            <w:vAlign w:val="center"/>
          </w:tcPr>
          <w:p w14:paraId="72C98F59" w14:textId="7C8C3D26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21.</w:t>
            </w:r>
          </w:p>
        </w:tc>
        <w:tc>
          <w:tcPr>
            <w:tcW w:w="5177" w:type="dxa"/>
            <w:vAlign w:val="center"/>
          </w:tcPr>
          <w:p w14:paraId="398D2DF6" w14:textId="3791A92D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EB10955" w14:textId="77777777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  <w:p w14:paraId="78290E1B" w14:textId="50234C46" w:rsidR="00DD52B5" w:rsidRPr="007E027E" w:rsidRDefault="00DD52B5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5A0F168C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5AF07E14" w14:textId="77777777" w:rsidTr="00DD52B5">
        <w:trPr>
          <w:trHeight w:val="70"/>
        </w:trPr>
        <w:tc>
          <w:tcPr>
            <w:tcW w:w="522" w:type="dxa"/>
            <w:vAlign w:val="center"/>
          </w:tcPr>
          <w:p w14:paraId="53E478B8" w14:textId="788C7FE8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22.</w:t>
            </w:r>
          </w:p>
        </w:tc>
        <w:tc>
          <w:tcPr>
            <w:tcW w:w="5177" w:type="dxa"/>
            <w:vAlign w:val="center"/>
          </w:tcPr>
          <w:p w14:paraId="7EF80BB9" w14:textId="6A13F6D1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0CE6B318" w14:textId="5AF26E12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9714F01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61EF4A09" w:rsidR="0051673A" w:rsidRPr="007E027E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100CE47D" w14:textId="77777777" w:rsidR="0051673A" w:rsidRPr="007E027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7E027E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7E027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7E027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7E027E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7E027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44D0"/>
    <w:rsid w:val="001C2E8B"/>
    <w:rsid w:val="002137C0"/>
    <w:rsid w:val="00283365"/>
    <w:rsid w:val="00290A7B"/>
    <w:rsid w:val="00294926"/>
    <w:rsid w:val="003543ED"/>
    <w:rsid w:val="00362A11"/>
    <w:rsid w:val="003A058D"/>
    <w:rsid w:val="003D5C54"/>
    <w:rsid w:val="00426741"/>
    <w:rsid w:val="004B26E8"/>
    <w:rsid w:val="004C3DA0"/>
    <w:rsid w:val="0051673A"/>
    <w:rsid w:val="00532F15"/>
    <w:rsid w:val="005E49FE"/>
    <w:rsid w:val="005F072A"/>
    <w:rsid w:val="0065087A"/>
    <w:rsid w:val="0066171C"/>
    <w:rsid w:val="00675671"/>
    <w:rsid w:val="006A51D7"/>
    <w:rsid w:val="006B6CC1"/>
    <w:rsid w:val="006C3C20"/>
    <w:rsid w:val="0072502A"/>
    <w:rsid w:val="00776423"/>
    <w:rsid w:val="007E027E"/>
    <w:rsid w:val="00880A93"/>
    <w:rsid w:val="00881B16"/>
    <w:rsid w:val="008B228A"/>
    <w:rsid w:val="00923707"/>
    <w:rsid w:val="009F606D"/>
    <w:rsid w:val="00A2578B"/>
    <w:rsid w:val="00A30990"/>
    <w:rsid w:val="00A73C84"/>
    <w:rsid w:val="00A84D8C"/>
    <w:rsid w:val="00AE73D9"/>
    <w:rsid w:val="00B7696F"/>
    <w:rsid w:val="00B8338E"/>
    <w:rsid w:val="00BA1951"/>
    <w:rsid w:val="00C840C6"/>
    <w:rsid w:val="00CA522D"/>
    <w:rsid w:val="00DC5E0E"/>
    <w:rsid w:val="00DD4E16"/>
    <w:rsid w:val="00DD52B5"/>
    <w:rsid w:val="00E054DF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2026-02-04T12:36:00Z</dcterms:created>
  <dcterms:modified xsi:type="dcterms:W3CDTF">2026-02-27T13:05:00Z</dcterms:modified>
</cp:coreProperties>
</file>